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D7B8E" w14:textId="184D8779" w:rsidR="006A1425" w:rsidRDefault="006A1425" w:rsidP="006A1425">
      <w:pPr>
        <w:pStyle w:val="Heading1"/>
      </w:pPr>
      <w:r>
        <w:t xml:space="preserve">Audit </w:t>
      </w:r>
      <w:r w:rsidR="00A5361B">
        <w:t>t</w:t>
      </w:r>
      <w:r>
        <w:t xml:space="preserve">ool – Decontamination and </w:t>
      </w:r>
      <w:r w:rsidR="00A5361B">
        <w:t>r</w:t>
      </w:r>
      <w:r>
        <w:t xml:space="preserve">eprocessing of reusable medical devices and equipment </w:t>
      </w:r>
    </w:p>
    <w:p w14:paraId="6AC9CC3A" w14:textId="0D1CCE3C" w:rsidR="006A1425" w:rsidRDefault="006A1425" w:rsidP="006A1425">
      <w:r>
        <w:t>This audit tool has been developed from the practice IPC policies and designed to be consistent with the requirements of:</w:t>
      </w:r>
    </w:p>
    <w:p w14:paraId="5AACBE83" w14:textId="77777777" w:rsidR="006A1425" w:rsidRPr="007D4C5F" w:rsidRDefault="006A1425" w:rsidP="006A1425">
      <w:pPr>
        <w:numPr>
          <w:ilvl w:val="0"/>
          <w:numId w:val="1"/>
        </w:numPr>
        <w:spacing w:before="0" w:after="160" w:line="278" w:lineRule="auto"/>
      </w:pPr>
      <w:r w:rsidRPr="007D4C5F">
        <w:t xml:space="preserve">NZS 8134:2021 </w:t>
      </w:r>
      <w:proofErr w:type="spellStart"/>
      <w:r w:rsidRPr="007D4C5F">
        <w:t>Ngā</w:t>
      </w:r>
      <w:proofErr w:type="spellEnd"/>
      <w:r w:rsidRPr="007D4C5F">
        <w:t xml:space="preserve"> </w:t>
      </w:r>
      <w:proofErr w:type="spellStart"/>
      <w:r>
        <w:t>P</w:t>
      </w:r>
      <w:r w:rsidRPr="007D4C5F">
        <w:t>aerewa</w:t>
      </w:r>
      <w:proofErr w:type="spellEnd"/>
      <w:r w:rsidRPr="007D4C5F">
        <w:t xml:space="preserve"> Health and </w:t>
      </w:r>
      <w:r>
        <w:t>D</w:t>
      </w:r>
      <w:r w:rsidRPr="007D4C5F">
        <w:t>isability services standard</w:t>
      </w:r>
    </w:p>
    <w:p w14:paraId="301581BB" w14:textId="25209DE7" w:rsidR="006A1425" w:rsidRDefault="006A1425" w:rsidP="006A1425">
      <w:pPr>
        <w:numPr>
          <w:ilvl w:val="0"/>
          <w:numId w:val="1"/>
        </w:numPr>
        <w:spacing w:before="0" w:after="160" w:line="278" w:lineRule="auto"/>
      </w:pPr>
      <w:r w:rsidRPr="007D4C5F">
        <w:t>AS/NZS 4815:2006 Office-based Health Care Facilitie</w:t>
      </w:r>
      <w:r>
        <w:t>s.</w:t>
      </w:r>
    </w:p>
    <w:p w14:paraId="441EAA1E" w14:textId="6F56730B" w:rsidR="006A1425" w:rsidRDefault="006A1425" w:rsidP="006A1425">
      <w:r>
        <w:t xml:space="preserve">The audit tool will be required to be completed and reported annually. Specifically, ‘there shall be evidence of audit and corrective actions, if applicable, of the appropriate decontamination of reusable medical devices based on recommendations of the manufacturer and best practice standards’ (Nga </w:t>
      </w:r>
      <w:proofErr w:type="spellStart"/>
      <w:r>
        <w:t>Paerewa</w:t>
      </w:r>
      <w:proofErr w:type="spellEnd"/>
      <w:r>
        <w:t xml:space="preserve"> clause 5.2.10).</w:t>
      </w:r>
    </w:p>
    <w:p w14:paraId="677109CD" w14:textId="77777777" w:rsidR="006A1425" w:rsidRPr="001B6CCC" w:rsidRDefault="006A1425" w:rsidP="006A1425">
      <w:pPr>
        <w:pStyle w:val="Default"/>
        <w:rPr>
          <w:color w:val="auto"/>
          <w:sz w:val="22"/>
          <w:szCs w:val="22"/>
        </w:rPr>
      </w:pPr>
      <w:r w:rsidRPr="001B6CCC">
        <w:rPr>
          <w:color w:val="auto"/>
          <w:sz w:val="22"/>
          <w:szCs w:val="22"/>
        </w:rPr>
        <w:t xml:space="preserve">Reprocessing refers to the procedures that are carried out to ensure a contaminated reusable item is made safe for re-use and includes, as appropriate for the item’s intended use: </w:t>
      </w:r>
    </w:p>
    <w:p w14:paraId="7691F38E" w14:textId="24372D48" w:rsidR="006A1425" w:rsidRPr="001B6CCC" w:rsidRDefault="006A1425" w:rsidP="006A1425">
      <w:pPr>
        <w:pStyle w:val="Default"/>
        <w:numPr>
          <w:ilvl w:val="0"/>
          <w:numId w:val="1"/>
        </w:numPr>
        <w:spacing w:after="60"/>
        <w:rPr>
          <w:color w:val="auto"/>
          <w:sz w:val="22"/>
          <w:szCs w:val="22"/>
        </w:rPr>
      </w:pPr>
      <w:r w:rsidRPr="004E2BB6">
        <w:rPr>
          <w:color w:val="auto"/>
          <w:sz w:val="28"/>
          <w:szCs w:val="28"/>
        </w:rPr>
        <w:t></w:t>
      </w:r>
      <w:r w:rsidRPr="001B6CCC">
        <w:rPr>
          <w:color w:val="auto"/>
          <w:sz w:val="22"/>
          <w:szCs w:val="22"/>
        </w:rPr>
        <w:t xml:space="preserve"> </w:t>
      </w:r>
      <w:r>
        <w:rPr>
          <w:color w:val="auto"/>
          <w:sz w:val="22"/>
          <w:szCs w:val="22"/>
        </w:rPr>
        <w:t>c</w:t>
      </w:r>
      <w:r w:rsidRPr="001B6CCC">
        <w:rPr>
          <w:color w:val="auto"/>
          <w:sz w:val="22"/>
          <w:szCs w:val="22"/>
        </w:rPr>
        <w:t xml:space="preserve">leaning </w:t>
      </w:r>
    </w:p>
    <w:p w14:paraId="583998FA" w14:textId="2E4DF072" w:rsidR="006A1425" w:rsidRPr="001B6CCC" w:rsidRDefault="006A1425" w:rsidP="006A1425">
      <w:pPr>
        <w:pStyle w:val="Default"/>
        <w:numPr>
          <w:ilvl w:val="0"/>
          <w:numId w:val="1"/>
        </w:numPr>
        <w:spacing w:after="60"/>
        <w:rPr>
          <w:color w:val="auto"/>
          <w:sz w:val="22"/>
          <w:szCs w:val="22"/>
        </w:rPr>
      </w:pPr>
      <w:r w:rsidRPr="004E2BB6">
        <w:rPr>
          <w:color w:val="auto"/>
          <w:sz w:val="28"/>
          <w:szCs w:val="28"/>
        </w:rPr>
        <w:t></w:t>
      </w:r>
      <w:r w:rsidRPr="001B6CCC">
        <w:rPr>
          <w:color w:val="auto"/>
          <w:sz w:val="22"/>
          <w:szCs w:val="22"/>
        </w:rPr>
        <w:t xml:space="preserve"> </w:t>
      </w:r>
      <w:r>
        <w:rPr>
          <w:color w:val="auto"/>
          <w:sz w:val="22"/>
          <w:szCs w:val="22"/>
        </w:rPr>
        <w:t>d</w:t>
      </w:r>
      <w:r w:rsidRPr="001B6CCC">
        <w:rPr>
          <w:color w:val="auto"/>
          <w:sz w:val="22"/>
          <w:szCs w:val="22"/>
        </w:rPr>
        <w:t xml:space="preserve">isinfecting </w:t>
      </w:r>
    </w:p>
    <w:p w14:paraId="34AE9B8B" w14:textId="5B7B962A" w:rsidR="006A1425" w:rsidRPr="001B6CCC" w:rsidRDefault="006A1425" w:rsidP="006A1425">
      <w:pPr>
        <w:pStyle w:val="Default"/>
        <w:numPr>
          <w:ilvl w:val="0"/>
          <w:numId w:val="1"/>
        </w:numPr>
        <w:spacing w:after="60"/>
        <w:rPr>
          <w:color w:val="auto"/>
          <w:sz w:val="22"/>
          <w:szCs w:val="22"/>
        </w:rPr>
      </w:pPr>
      <w:r w:rsidRPr="004E2BB6">
        <w:rPr>
          <w:color w:val="auto"/>
          <w:sz w:val="28"/>
          <w:szCs w:val="28"/>
        </w:rPr>
        <w:t></w:t>
      </w:r>
      <w:r w:rsidRPr="001B6CCC">
        <w:rPr>
          <w:color w:val="auto"/>
          <w:sz w:val="22"/>
          <w:szCs w:val="22"/>
        </w:rPr>
        <w:t xml:space="preserve"> </w:t>
      </w:r>
      <w:r>
        <w:rPr>
          <w:color w:val="auto"/>
          <w:sz w:val="22"/>
          <w:szCs w:val="22"/>
        </w:rPr>
        <w:t>s</w:t>
      </w:r>
      <w:r w:rsidRPr="001B6CCC">
        <w:rPr>
          <w:color w:val="auto"/>
          <w:sz w:val="22"/>
          <w:szCs w:val="22"/>
        </w:rPr>
        <w:t xml:space="preserve">terilising </w:t>
      </w:r>
    </w:p>
    <w:p w14:paraId="2991EC7A" w14:textId="458039C9" w:rsidR="006A1425" w:rsidRPr="001B6CCC" w:rsidRDefault="006A1425" w:rsidP="006A1425">
      <w:pPr>
        <w:pStyle w:val="Default"/>
        <w:numPr>
          <w:ilvl w:val="0"/>
          <w:numId w:val="1"/>
        </w:numPr>
        <w:spacing w:after="60"/>
        <w:rPr>
          <w:color w:val="auto"/>
          <w:sz w:val="22"/>
          <w:szCs w:val="22"/>
        </w:rPr>
      </w:pPr>
      <w:r w:rsidRPr="004E2BB6">
        <w:rPr>
          <w:color w:val="auto"/>
          <w:sz w:val="28"/>
          <w:szCs w:val="28"/>
        </w:rPr>
        <w:t></w:t>
      </w:r>
      <w:r w:rsidRPr="001B6CCC">
        <w:rPr>
          <w:color w:val="auto"/>
          <w:sz w:val="22"/>
          <w:szCs w:val="22"/>
        </w:rPr>
        <w:t xml:space="preserve"> </w:t>
      </w:r>
      <w:r>
        <w:rPr>
          <w:color w:val="auto"/>
          <w:sz w:val="22"/>
          <w:szCs w:val="22"/>
        </w:rPr>
        <w:t>p</w:t>
      </w:r>
      <w:r w:rsidRPr="001B6CCC">
        <w:rPr>
          <w:color w:val="auto"/>
          <w:sz w:val="22"/>
          <w:szCs w:val="22"/>
        </w:rPr>
        <w:t xml:space="preserve">ackaging </w:t>
      </w:r>
    </w:p>
    <w:p w14:paraId="5E29DB03" w14:textId="1F94C8FD" w:rsidR="006A1425" w:rsidRPr="001B6CCC" w:rsidRDefault="006A1425" w:rsidP="006A1425">
      <w:pPr>
        <w:pStyle w:val="Default"/>
        <w:numPr>
          <w:ilvl w:val="0"/>
          <w:numId w:val="1"/>
        </w:numPr>
        <w:rPr>
          <w:color w:val="auto"/>
          <w:sz w:val="22"/>
          <w:szCs w:val="22"/>
        </w:rPr>
      </w:pPr>
      <w:r w:rsidRPr="004E2BB6">
        <w:rPr>
          <w:color w:val="auto"/>
          <w:sz w:val="28"/>
          <w:szCs w:val="28"/>
        </w:rPr>
        <w:t xml:space="preserve"> </w:t>
      </w:r>
      <w:r>
        <w:rPr>
          <w:color w:val="auto"/>
          <w:sz w:val="22"/>
          <w:szCs w:val="22"/>
        </w:rPr>
        <w:t>s</w:t>
      </w:r>
      <w:r w:rsidRPr="001B6CCC">
        <w:rPr>
          <w:color w:val="auto"/>
          <w:sz w:val="22"/>
          <w:szCs w:val="22"/>
        </w:rPr>
        <w:t xml:space="preserve">afe storage. </w:t>
      </w:r>
    </w:p>
    <w:p w14:paraId="06C3E200" w14:textId="77777777" w:rsidR="006A1425" w:rsidRPr="001B6CCC" w:rsidRDefault="006A1425" w:rsidP="006A1425"/>
    <w:tbl>
      <w:tblPr>
        <w:tblStyle w:val="TableGrid"/>
        <w:tblW w:w="0" w:type="auto"/>
        <w:tblLook w:val="04A0" w:firstRow="1" w:lastRow="0" w:firstColumn="1" w:lastColumn="0" w:noHBand="0" w:noVBand="1"/>
      </w:tblPr>
      <w:tblGrid>
        <w:gridCol w:w="4957"/>
        <w:gridCol w:w="621"/>
        <w:gridCol w:w="654"/>
        <w:gridCol w:w="7716"/>
      </w:tblGrid>
      <w:tr w:rsidR="006A1425" w14:paraId="515BC2E4" w14:textId="77777777" w:rsidTr="005B51C7">
        <w:tc>
          <w:tcPr>
            <w:tcW w:w="13948" w:type="dxa"/>
            <w:gridSpan w:val="4"/>
          </w:tcPr>
          <w:p w14:paraId="7421D7AB" w14:textId="1402FF3B" w:rsidR="006A1425" w:rsidRDefault="006A1425" w:rsidP="005B51C7">
            <w:r>
              <w:t>Is there an infection and prevention control lead responsible for overseeing and coordinating implementation of the IP programme?</w:t>
            </w:r>
          </w:p>
        </w:tc>
      </w:tr>
      <w:tr w:rsidR="006A1425" w14:paraId="53DBAEFF" w14:textId="77777777" w:rsidTr="005B51C7">
        <w:tc>
          <w:tcPr>
            <w:tcW w:w="13948" w:type="dxa"/>
            <w:gridSpan w:val="4"/>
          </w:tcPr>
          <w:p w14:paraId="485083C3" w14:textId="77777777" w:rsidR="006A1425" w:rsidRDefault="006A1425" w:rsidP="006A1425">
            <w:pPr>
              <w:pStyle w:val="ListParagraph"/>
              <w:numPr>
                <w:ilvl w:val="0"/>
                <w:numId w:val="2"/>
              </w:numPr>
              <w:spacing w:after="0" w:line="240" w:lineRule="auto"/>
            </w:pPr>
            <w:r>
              <w:t>Y/N – name and role</w:t>
            </w:r>
          </w:p>
        </w:tc>
      </w:tr>
      <w:tr w:rsidR="006A1425" w14:paraId="6DEB9ABA" w14:textId="77777777" w:rsidTr="005B51C7">
        <w:tc>
          <w:tcPr>
            <w:tcW w:w="13948" w:type="dxa"/>
            <w:gridSpan w:val="4"/>
          </w:tcPr>
          <w:p w14:paraId="2DD560B4" w14:textId="559CECF7" w:rsidR="006A1425" w:rsidRDefault="006A1425" w:rsidP="005B51C7">
            <w:r>
              <w:t>Has the IP lead received the required level of training in IP&amp;C?</w:t>
            </w:r>
          </w:p>
        </w:tc>
      </w:tr>
      <w:tr w:rsidR="006A1425" w14:paraId="2B4A9307" w14:textId="77777777" w:rsidTr="005B51C7">
        <w:tc>
          <w:tcPr>
            <w:tcW w:w="13948" w:type="dxa"/>
            <w:gridSpan w:val="4"/>
          </w:tcPr>
          <w:p w14:paraId="029BBA66" w14:textId="77777777" w:rsidR="006A1425" w:rsidRDefault="006A1425" w:rsidP="006A1425">
            <w:pPr>
              <w:pStyle w:val="ListParagraph"/>
              <w:numPr>
                <w:ilvl w:val="0"/>
                <w:numId w:val="2"/>
              </w:numPr>
              <w:spacing w:after="0" w:line="240" w:lineRule="auto"/>
            </w:pPr>
            <w:r>
              <w:t>Y/N – date and training description</w:t>
            </w:r>
          </w:p>
        </w:tc>
      </w:tr>
      <w:tr w:rsidR="006A1425" w14:paraId="3691C619" w14:textId="77777777" w:rsidTr="005B51C7">
        <w:tc>
          <w:tcPr>
            <w:tcW w:w="13948" w:type="dxa"/>
            <w:gridSpan w:val="4"/>
          </w:tcPr>
          <w:p w14:paraId="66F74152" w14:textId="77777777" w:rsidR="006A1425" w:rsidRDefault="006A1425" w:rsidP="005B51C7">
            <w:r>
              <w:t>Have staff members received relevant training for their roles in IP&amp;C?</w:t>
            </w:r>
          </w:p>
        </w:tc>
      </w:tr>
      <w:tr w:rsidR="006A1425" w14:paraId="18AEDA4E" w14:textId="77777777" w:rsidTr="005B51C7">
        <w:tc>
          <w:tcPr>
            <w:tcW w:w="13948" w:type="dxa"/>
            <w:gridSpan w:val="4"/>
          </w:tcPr>
          <w:p w14:paraId="116988B9" w14:textId="77777777" w:rsidR="006A1425" w:rsidRDefault="006A1425" w:rsidP="006A1425">
            <w:pPr>
              <w:pStyle w:val="ListParagraph"/>
              <w:numPr>
                <w:ilvl w:val="0"/>
                <w:numId w:val="2"/>
              </w:numPr>
              <w:spacing w:after="0" w:line="240" w:lineRule="auto"/>
            </w:pPr>
            <w:r>
              <w:t>Y/N</w:t>
            </w:r>
          </w:p>
        </w:tc>
      </w:tr>
      <w:tr w:rsidR="006A1425" w14:paraId="3250C314" w14:textId="77777777" w:rsidTr="005B51C7">
        <w:tc>
          <w:tcPr>
            <w:tcW w:w="13948" w:type="dxa"/>
            <w:gridSpan w:val="4"/>
          </w:tcPr>
          <w:p w14:paraId="06F9A58D" w14:textId="0C36E86B" w:rsidR="006A1425" w:rsidRDefault="006A1425" w:rsidP="005B51C7">
            <w:r>
              <w:lastRenderedPageBreak/>
              <w:t>Is IP&amp;C included in induction training for all new staff?</w:t>
            </w:r>
          </w:p>
        </w:tc>
      </w:tr>
      <w:tr w:rsidR="006A1425" w14:paraId="6521733E" w14:textId="77777777" w:rsidTr="005B51C7">
        <w:tc>
          <w:tcPr>
            <w:tcW w:w="13948" w:type="dxa"/>
            <w:gridSpan w:val="4"/>
          </w:tcPr>
          <w:p w14:paraId="5F589A39" w14:textId="77777777" w:rsidR="006A1425" w:rsidRDefault="006A1425" w:rsidP="006A1425">
            <w:pPr>
              <w:pStyle w:val="ListParagraph"/>
              <w:numPr>
                <w:ilvl w:val="0"/>
                <w:numId w:val="2"/>
              </w:numPr>
              <w:spacing w:after="0" w:line="240" w:lineRule="auto"/>
            </w:pPr>
            <w:r>
              <w:t>Y/N</w:t>
            </w:r>
          </w:p>
        </w:tc>
      </w:tr>
      <w:tr w:rsidR="006A1425" w14:paraId="23B348EC" w14:textId="77777777" w:rsidTr="005B51C7">
        <w:tc>
          <w:tcPr>
            <w:tcW w:w="13948" w:type="dxa"/>
            <w:gridSpan w:val="4"/>
          </w:tcPr>
          <w:p w14:paraId="4F4EF900" w14:textId="097F05B4" w:rsidR="006A1425" w:rsidRDefault="006A1425" w:rsidP="005B51C7">
            <w:r>
              <w:t>Has the practice implemented collection of healthcare associated infection (HAI) data and surveillance? E.g. rate of infections following minor surgery.</w:t>
            </w:r>
          </w:p>
        </w:tc>
      </w:tr>
      <w:tr w:rsidR="006A1425" w14:paraId="3C808152" w14:textId="77777777" w:rsidTr="005B51C7">
        <w:tc>
          <w:tcPr>
            <w:tcW w:w="13948" w:type="dxa"/>
            <w:gridSpan w:val="4"/>
          </w:tcPr>
          <w:p w14:paraId="300149FF" w14:textId="77777777" w:rsidR="006A1425" w:rsidRDefault="006A1425" w:rsidP="006A1425">
            <w:pPr>
              <w:pStyle w:val="ListParagraph"/>
              <w:numPr>
                <w:ilvl w:val="0"/>
                <w:numId w:val="2"/>
              </w:numPr>
              <w:spacing w:after="0" w:line="240" w:lineRule="auto"/>
            </w:pPr>
            <w:r>
              <w:t>Y/N</w:t>
            </w:r>
          </w:p>
        </w:tc>
      </w:tr>
      <w:tr w:rsidR="006A1425" w14:paraId="4D2DB713" w14:textId="77777777" w:rsidTr="005B51C7">
        <w:tc>
          <w:tcPr>
            <w:tcW w:w="13948" w:type="dxa"/>
            <w:gridSpan w:val="4"/>
          </w:tcPr>
          <w:p w14:paraId="28EDFDC8" w14:textId="77777777" w:rsidR="006A1425" w:rsidRDefault="006A1425" w:rsidP="006A1425">
            <w:pPr>
              <w:pStyle w:val="ListParagraph"/>
              <w:numPr>
                <w:ilvl w:val="0"/>
                <w:numId w:val="2"/>
              </w:numPr>
              <w:spacing w:after="0" w:line="240" w:lineRule="auto"/>
            </w:pPr>
            <w:r>
              <w:t>Description</w:t>
            </w:r>
          </w:p>
        </w:tc>
      </w:tr>
      <w:tr w:rsidR="006A1425" w14:paraId="26B01F0B" w14:textId="77777777" w:rsidTr="005B51C7">
        <w:tc>
          <w:tcPr>
            <w:tcW w:w="13948" w:type="dxa"/>
            <w:gridSpan w:val="4"/>
          </w:tcPr>
          <w:p w14:paraId="6DD53070" w14:textId="77777777" w:rsidR="006A1425" w:rsidRDefault="006A1425" w:rsidP="006A1425">
            <w:pPr>
              <w:pStyle w:val="ListParagraph"/>
              <w:numPr>
                <w:ilvl w:val="0"/>
                <w:numId w:val="2"/>
              </w:numPr>
              <w:spacing w:after="0" w:line="240" w:lineRule="auto"/>
            </w:pPr>
            <w:r>
              <w:t>Analysis</w:t>
            </w:r>
          </w:p>
        </w:tc>
      </w:tr>
      <w:tr w:rsidR="006A1425" w14:paraId="1710956A" w14:textId="77777777" w:rsidTr="005B51C7">
        <w:tc>
          <w:tcPr>
            <w:tcW w:w="13948" w:type="dxa"/>
            <w:gridSpan w:val="4"/>
          </w:tcPr>
          <w:p w14:paraId="2BFCA9F3" w14:textId="6319AAB4" w:rsidR="006A1425" w:rsidRDefault="006A1425" w:rsidP="005B51C7">
            <w:r>
              <w:t>Is there a documented process for all reusable equipment cleaning and decontamination according to how the item is used and the level of risk (Spaulding Classification system).</w:t>
            </w:r>
          </w:p>
        </w:tc>
      </w:tr>
      <w:tr w:rsidR="006A1425" w14:paraId="37CFB22F" w14:textId="77777777" w:rsidTr="005B51C7">
        <w:tc>
          <w:tcPr>
            <w:tcW w:w="13948" w:type="dxa"/>
            <w:gridSpan w:val="4"/>
          </w:tcPr>
          <w:p w14:paraId="7240B795" w14:textId="77777777" w:rsidR="006A1425" w:rsidRDefault="006A1425" w:rsidP="005B51C7">
            <w:r>
              <w:t>Y/N</w:t>
            </w:r>
          </w:p>
        </w:tc>
      </w:tr>
      <w:tr w:rsidR="006A1425" w:rsidRPr="007320D2" w14:paraId="460D0095" w14:textId="77777777" w:rsidTr="00E45C78">
        <w:tc>
          <w:tcPr>
            <w:tcW w:w="4957" w:type="dxa"/>
            <w:shd w:val="clear" w:color="auto" w:fill="D9D9D9" w:themeFill="background1" w:themeFillShade="D9"/>
          </w:tcPr>
          <w:p w14:paraId="3C10FB6F" w14:textId="77777777" w:rsidR="006A1425" w:rsidRPr="007320D2" w:rsidRDefault="006A1425" w:rsidP="005B51C7">
            <w:pPr>
              <w:rPr>
                <w:b/>
                <w:bCs/>
              </w:rPr>
            </w:pPr>
            <w:r w:rsidRPr="007320D2">
              <w:rPr>
                <w:b/>
                <w:bCs/>
              </w:rPr>
              <w:t>Autoclave sterilisation</w:t>
            </w:r>
          </w:p>
        </w:tc>
        <w:tc>
          <w:tcPr>
            <w:tcW w:w="621" w:type="dxa"/>
            <w:shd w:val="clear" w:color="auto" w:fill="D9D9D9" w:themeFill="background1" w:themeFillShade="D9"/>
          </w:tcPr>
          <w:p w14:paraId="728AAA1D" w14:textId="77777777" w:rsidR="006A1425" w:rsidRPr="007320D2" w:rsidRDefault="006A1425" w:rsidP="005B51C7">
            <w:pPr>
              <w:rPr>
                <w:b/>
                <w:bCs/>
              </w:rPr>
            </w:pPr>
            <w:r w:rsidRPr="007320D2">
              <w:rPr>
                <w:b/>
                <w:bCs/>
              </w:rPr>
              <w:t>Yes</w:t>
            </w:r>
          </w:p>
        </w:tc>
        <w:tc>
          <w:tcPr>
            <w:tcW w:w="654" w:type="dxa"/>
            <w:shd w:val="clear" w:color="auto" w:fill="D9D9D9" w:themeFill="background1" w:themeFillShade="D9"/>
          </w:tcPr>
          <w:p w14:paraId="4CACFDBD" w14:textId="77777777" w:rsidR="006A1425" w:rsidRPr="007320D2" w:rsidRDefault="006A1425" w:rsidP="005B51C7">
            <w:pPr>
              <w:rPr>
                <w:b/>
                <w:bCs/>
              </w:rPr>
            </w:pPr>
            <w:r w:rsidRPr="007320D2">
              <w:rPr>
                <w:b/>
                <w:bCs/>
              </w:rPr>
              <w:t>No</w:t>
            </w:r>
          </w:p>
        </w:tc>
        <w:tc>
          <w:tcPr>
            <w:tcW w:w="7716" w:type="dxa"/>
            <w:shd w:val="clear" w:color="auto" w:fill="D9D9D9" w:themeFill="background1" w:themeFillShade="D9"/>
          </w:tcPr>
          <w:p w14:paraId="238F2862" w14:textId="77777777" w:rsidR="006A1425" w:rsidRPr="007320D2" w:rsidRDefault="006A1425" w:rsidP="005B51C7">
            <w:pPr>
              <w:rPr>
                <w:b/>
                <w:bCs/>
              </w:rPr>
            </w:pPr>
            <w:r w:rsidRPr="007320D2">
              <w:rPr>
                <w:b/>
                <w:bCs/>
              </w:rPr>
              <w:t>Comments</w:t>
            </w:r>
          </w:p>
        </w:tc>
      </w:tr>
      <w:tr w:rsidR="006A1425" w14:paraId="3A3148AB" w14:textId="77777777" w:rsidTr="005B51C7">
        <w:tc>
          <w:tcPr>
            <w:tcW w:w="4957" w:type="dxa"/>
          </w:tcPr>
          <w:p w14:paraId="7BDC2AD1" w14:textId="77777777" w:rsidR="006A1425" w:rsidRDefault="006A1425" w:rsidP="005B51C7">
            <w:r>
              <w:t>Has annual maintenance been carried out – servicing, calibration and validation?</w:t>
            </w:r>
          </w:p>
        </w:tc>
        <w:tc>
          <w:tcPr>
            <w:tcW w:w="621" w:type="dxa"/>
          </w:tcPr>
          <w:p w14:paraId="48639A32" w14:textId="77777777" w:rsidR="006A1425" w:rsidRDefault="006A1425" w:rsidP="005B51C7"/>
        </w:tc>
        <w:tc>
          <w:tcPr>
            <w:tcW w:w="654" w:type="dxa"/>
          </w:tcPr>
          <w:p w14:paraId="301F5D30" w14:textId="77777777" w:rsidR="006A1425" w:rsidRDefault="006A1425" w:rsidP="005B51C7"/>
        </w:tc>
        <w:tc>
          <w:tcPr>
            <w:tcW w:w="7716" w:type="dxa"/>
          </w:tcPr>
          <w:p w14:paraId="3E46B8EE" w14:textId="77777777" w:rsidR="006A1425" w:rsidRDefault="006A1425" w:rsidP="005B51C7"/>
        </w:tc>
      </w:tr>
      <w:tr w:rsidR="006D37BA" w14:paraId="2D8A3A8C" w14:textId="77777777" w:rsidTr="009800EE">
        <w:tc>
          <w:tcPr>
            <w:tcW w:w="13948" w:type="dxa"/>
            <w:gridSpan w:val="4"/>
          </w:tcPr>
          <w:p w14:paraId="1E473A09" w14:textId="77777777" w:rsidR="006D37BA" w:rsidRDefault="006D37BA" w:rsidP="005B51C7"/>
        </w:tc>
      </w:tr>
      <w:tr w:rsidR="006A1425" w14:paraId="45D3A61E" w14:textId="77777777" w:rsidTr="005B51C7">
        <w:tc>
          <w:tcPr>
            <w:tcW w:w="4957" w:type="dxa"/>
          </w:tcPr>
          <w:p w14:paraId="2AF4C715" w14:textId="77777777" w:rsidR="006A1425" w:rsidRDefault="006A1425" w:rsidP="005B51C7">
            <w:r>
              <w:t>Are daily steriliser tests carried out before any cycles are run?</w:t>
            </w:r>
          </w:p>
        </w:tc>
        <w:tc>
          <w:tcPr>
            <w:tcW w:w="621" w:type="dxa"/>
          </w:tcPr>
          <w:p w14:paraId="0B862947" w14:textId="77777777" w:rsidR="006A1425" w:rsidRDefault="006A1425" w:rsidP="005B51C7"/>
        </w:tc>
        <w:tc>
          <w:tcPr>
            <w:tcW w:w="654" w:type="dxa"/>
          </w:tcPr>
          <w:p w14:paraId="34EA488F" w14:textId="77777777" w:rsidR="006A1425" w:rsidRDefault="006A1425" w:rsidP="005B51C7"/>
        </w:tc>
        <w:tc>
          <w:tcPr>
            <w:tcW w:w="7716" w:type="dxa"/>
          </w:tcPr>
          <w:p w14:paraId="1AEE5F88" w14:textId="77777777" w:rsidR="006A1425" w:rsidRDefault="006A1425" w:rsidP="005B51C7"/>
        </w:tc>
      </w:tr>
      <w:tr w:rsidR="006D37BA" w14:paraId="3F50F132" w14:textId="77777777" w:rsidTr="00441361">
        <w:tc>
          <w:tcPr>
            <w:tcW w:w="13948" w:type="dxa"/>
            <w:gridSpan w:val="4"/>
          </w:tcPr>
          <w:p w14:paraId="4CCF1477" w14:textId="77777777" w:rsidR="006D37BA" w:rsidRDefault="006D37BA" w:rsidP="005B51C7"/>
        </w:tc>
      </w:tr>
      <w:tr w:rsidR="006D37BA" w14:paraId="240DAC02" w14:textId="77777777" w:rsidTr="006D37BA">
        <w:tc>
          <w:tcPr>
            <w:tcW w:w="13948" w:type="dxa"/>
            <w:gridSpan w:val="4"/>
            <w:shd w:val="clear" w:color="auto" w:fill="D9D9D9" w:themeFill="background1" w:themeFillShade="D9"/>
          </w:tcPr>
          <w:p w14:paraId="58C1F62B" w14:textId="43372962" w:rsidR="006D37BA" w:rsidRDefault="006D37BA" w:rsidP="005B51C7">
            <w:r w:rsidRPr="007320D2">
              <w:rPr>
                <w:b/>
                <w:bCs/>
              </w:rPr>
              <w:t xml:space="preserve">Autoclave </w:t>
            </w:r>
            <w:r>
              <w:rPr>
                <w:b/>
                <w:bCs/>
              </w:rPr>
              <w:t>l</w:t>
            </w:r>
            <w:r w:rsidRPr="007320D2">
              <w:rPr>
                <w:b/>
                <w:bCs/>
              </w:rPr>
              <w:t>og</w:t>
            </w:r>
          </w:p>
        </w:tc>
      </w:tr>
      <w:tr w:rsidR="006A1425" w14:paraId="11FA6CC4" w14:textId="77777777" w:rsidTr="005B51C7">
        <w:tc>
          <w:tcPr>
            <w:tcW w:w="4957" w:type="dxa"/>
          </w:tcPr>
          <w:p w14:paraId="3B8CA124" w14:textId="77777777" w:rsidR="006A1425" w:rsidRDefault="006A1425" w:rsidP="005B51C7">
            <w:r>
              <w:t>Are all sterilisation cycles recorded according to the:</w:t>
            </w:r>
          </w:p>
          <w:p w14:paraId="1D0EC8CF" w14:textId="184128DB" w:rsidR="006A1425" w:rsidRDefault="006A1425" w:rsidP="006A1425">
            <w:pPr>
              <w:pStyle w:val="ListParagraph"/>
              <w:numPr>
                <w:ilvl w:val="0"/>
                <w:numId w:val="3"/>
              </w:numPr>
              <w:spacing w:after="0" w:line="240" w:lineRule="auto"/>
            </w:pPr>
            <w:r>
              <w:t>time and date each article was sterilised</w:t>
            </w:r>
          </w:p>
          <w:p w14:paraId="5B3A61CC" w14:textId="39288DE6" w:rsidR="006A1425" w:rsidRDefault="006A1425" w:rsidP="006A1425">
            <w:pPr>
              <w:pStyle w:val="ListParagraph"/>
              <w:numPr>
                <w:ilvl w:val="0"/>
                <w:numId w:val="3"/>
              </w:numPr>
              <w:spacing w:after="0" w:line="240" w:lineRule="auto"/>
            </w:pPr>
            <w:r>
              <w:lastRenderedPageBreak/>
              <w:t>duration of the sterilisation cycle</w:t>
            </w:r>
          </w:p>
          <w:p w14:paraId="69C6BC94" w14:textId="1DF5CAA3" w:rsidR="006A1425" w:rsidRDefault="006A1425" w:rsidP="006A1425">
            <w:pPr>
              <w:pStyle w:val="ListParagraph"/>
              <w:numPr>
                <w:ilvl w:val="0"/>
                <w:numId w:val="3"/>
              </w:numPr>
              <w:spacing w:after="0" w:line="240" w:lineRule="auto"/>
            </w:pPr>
            <w:r>
              <w:t>temperature and pressure levels of the autoclave.</w:t>
            </w:r>
          </w:p>
        </w:tc>
        <w:tc>
          <w:tcPr>
            <w:tcW w:w="621" w:type="dxa"/>
          </w:tcPr>
          <w:p w14:paraId="083D6212" w14:textId="77777777" w:rsidR="006A1425" w:rsidRDefault="006A1425" w:rsidP="005B51C7"/>
        </w:tc>
        <w:tc>
          <w:tcPr>
            <w:tcW w:w="654" w:type="dxa"/>
          </w:tcPr>
          <w:p w14:paraId="35E7FA05" w14:textId="77777777" w:rsidR="006A1425" w:rsidRDefault="006A1425" w:rsidP="005B51C7"/>
        </w:tc>
        <w:tc>
          <w:tcPr>
            <w:tcW w:w="7716" w:type="dxa"/>
          </w:tcPr>
          <w:p w14:paraId="1F6F7579" w14:textId="77777777" w:rsidR="006A1425" w:rsidRDefault="006A1425" w:rsidP="005B51C7"/>
        </w:tc>
      </w:tr>
      <w:tr w:rsidR="006A1425" w14:paraId="7552571C" w14:textId="77777777" w:rsidTr="005B51C7">
        <w:trPr>
          <w:trHeight w:val="303"/>
        </w:trPr>
        <w:tc>
          <w:tcPr>
            <w:tcW w:w="4957" w:type="dxa"/>
          </w:tcPr>
          <w:p w14:paraId="4F2B4B75" w14:textId="77777777" w:rsidR="006A1425" w:rsidRDefault="006A1425" w:rsidP="005B51C7">
            <w:r>
              <w:t>Are physical checks done at end of each cycle?</w:t>
            </w:r>
          </w:p>
          <w:p w14:paraId="4AFAA072" w14:textId="77777777" w:rsidR="006A1425" w:rsidRDefault="006A1425" w:rsidP="005B51C7"/>
        </w:tc>
        <w:tc>
          <w:tcPr>
            <w:tcW w:w="621" w:type="dxa"/>
          </w:tcPr>
          <w:p w14:paraId="0BEA0032" w14:textId="77777777" w:rsidR="006A1425" w:rsidRDefault="006A1425" w:rsidP="005B51C7"/>
        </w:tc>
        <w:tc>
          <w:tcPr>
            <w:tcW w:w="654" w:type="dxa"/>
          </w:tcPr>
          <w:p w14:paraId="2B163C48" w14:textId="77777777" w:rsidR="006A1425" w:rsidRDefault="006A1425" w:rsidP="005B51C7"/>
        </w:tc>
        <w:tc>
          <w:tcPr>
            <w:tcW w:w="7716" w:type="dxa"/>
          </w:tcPr>
          <w:p w14:paraId="0F135FE4" w14:textId="77777777" w:rsidR="006A1425" w:rsidRDefault="006A1425" w:rsidP="005B51C7"/>
        </w:tc>
      </w:tr>
      <w:tr w:rsidR="006A1425" w14:paraId="72FBD2CB" w14:textId="77777777" w:rsidTr="005B51C7">
        <w:tc>
          <w:tcPr>
            <w:tcW w:w="4957" w:type="dxa"/>
          </w:tcPr>
          <w:p w14:paraId="72E4D098" w14:textId="77777777" w:rsidR="006A1425" w:rsidRDefault="006A1425" w:rsidP="005B51C7">
            <w:r>
              <w:t>Are all log sheets filed in the autoclave folder?</w:t>
            </w:r>
          </w:p>
          <w:p w14:paraId="4F234823" w14:textId="77777777" w:rsidR="006A1425" w:rsidRDefault="006A1425" w:rsidP="005B51C7"/>
        </w:tc>
        <w:tc>
          <w:tcPr>
            <w:tcW w:w="621" w:type="dxa"/>
          </w:tcPr>
          <w:p w14:paraId="1793365E" w14:textId="77777777" w:rsidR="006A1425" w:rsidRDefault="006A1425" w:rsidP="005B51C7"/>
        </w:tc>
        <w:tc>
          <w:tcPr>
            <w:tcW w:w="654" w:type="dxa"/>
          </w:tcPr>
          <w:p w14:paraId="05996ADA" w14:textId="77777777" w:rsidR="006A1425" w:rsidRDefault="006A1425" w:rsidP="005B51C7"/>
        </w:tc>
        <w:tc>
          <w:tcPr>
            <w:tcW w:w="7716" w:type="dxa"/>
          </w:tcPr>
          <w:p w14:paraId="69A4D13C" w14:textId="77777777" w:rsidR="006A1425" w:rsidRDefault="006A1425" w:rsidP="005B51C7"/>
        </w:tc>
      </w:tr>
      <w:tr w:rsidR="006A1425" w14:paraId="67D24098" w14:textId="77777777" w:rsidTr="005B51C7">
        <w:tc>
          <w:tcPr>
            <w:tcW w:w="4957" w:type="dxa"/>
          </w:tcPr>
          <w:p w14:paraId="41D2BA72" w14:textId="28392A10" w:rsidR="006A1425" w:rsidRDefault="006A1425" w:rsidP="005B51C7">
            <w:r>
              <w:t>Are SD</w:t>
            </w:r>
            <w:r w:rsidR="00E45C78">
              <w:t xml:space="preserve"> </w:t>
            </w:r>
            <w:r>
              <w:t>card/printout records saved in the autoclave folder?</w:t>
            </w:r>
          </w:p>
          <w:p w14:paraId="4C477544" w14:textId="77777777" w:rsidR="006A1425" w:rsidRDefault="006A1425" w:rsidP="005B51C7"/>
        </w:tc>
        <w:tc>
          <w:tcPr>
            <w:tcW w:w="621" w:type="dxa"/>
          </w:tcPr>
          <w:p w14:paraId="6C6A80FA" w14:textId="77777777" w:rsidR="006A1425" w:rsidRDefault="006A1425" w:rsidP="005B51C7"/>
        </w:tc>
        <w:tc>
          <w:tcPr>
            <w:tcW w:w="654" w:type="dxa"/>
          </w:tcPr>
          <w:p w14:paraId="4CE2D767" w14:textId="77777777" w:rsidR="006A1425" w:rsidRDefault="006A1425" w:rsidP="005B51C7"/>
        </w:tc>
        <w:tc>
          <w:tcPr>
            <w:tcW w:w="7716" w:type="dxa"/>
          </w:tcPr>
          <w:p w14:paraId="356E6981" w14:textId="77777777" w:rsidR="006A1425" w:rsidRDefault="006A1425" w:rsidP="005B51C7"/>
        </w:tc>
      </w:tr>
      <w:tr w:rsidR="006A1425" w14:paraId="6B06FD80" w14:textId="77777777" w:rsidTr="005B51C7">
        <w:tc>
          <w:tcPr>
            <w:tcW w:w="4957" w:type="dxa"/>
          </w:tcPr>
          <w:p w14:paraId="0804F30B" w14:textId="77777777" w:rsidR="006A1425" w:rsidRDefault="006A1425" w:rsidP="005B51C7">
            <w:r>
              <w:t>How long is the practice retaining records of maintenance and sterilisation cycles?</w:t>
            </w:r>
          </w:p>
        </w:tc>
        <w:tc>
          <w:tcPr>
            <w:tcW w:w="621" w:type="dxa"/>
          </w:tcPr>
          <w:p w14:paraId="40ECAF15" w14:textId="77777777" w:rsidR="006A1425" w:rsidRDefault="006A1425" w:rsidP="005B51C7"/>
        </w:tc>
        <w:tc>
          <w:tcPr>
            <w:tcW w:w="654" w:type="dxa"/>
          </w:tcPr>
          <w:p w14:paraId="53059A69" w14:textId="77777777" w:rsidR="006A1425" w:rsidRDefault="006A1425" w:rsidP="005B51C7"/>
        </w:tc>
        <w:tc>
          <w:tcPr>
            <w:tcW w:w="7716" w:type="dxa"/>
          </w:tcPr>
          <w:p w14:paraId="1901898F" w14:textId="51D9963F" w:rsidR="006A1425" w:rsidRDefault="00E45C78" w:rsidP="005B51C7">
            <w:r>
              <w:t>Specify</w:t>
            </w:r>
            <w:r w:rsidR="006A1425">
              <w:t xml:space="preserve"> timeframe</w:t>
            </w:r>
          </w:p>
        </w:tc>
      </w:tr>
      <w:tr w:rsidR="006D37BA" w14:paraId="70AE7380" w14:textId="77777777" w:rsidTr="00E25F29">
        <w:tc>
          <w:tcPr>
            <w:tcW w:w="13948" w:type="dxa"/>
            <w:gridSpan w:val="4"/>
          </w:tcPr>
          <w:p w14:paraId="59DC3A1E" w14:textId="77777777" w:rsidR="006D37BA" w:rsidRDefault="006D37BA" w:rsidP="005B51C7"/>
        </w:tc>
      </w:tr>
      <w:tr w:rsidR="006A1425" w14:paraId="56FCE020" w14:textId="77777777" w:rsidTr="005B51C7">
        <w:tc>
          <w:tcPr>
            <w:tcW w:w="4957" w:type="dxa"/>
          </w:tcPr>
          <w:p w14:paraId="6F91F733" w14:textId="11540A72" w:rsidR="006A1425" w:rsidRDefault="006A1425" w:rsidP="005B51C7">
            <w:r>
              <w:t>Reusable instrument sterilisation batch and dates are recorded on instrument packages</w:t>
            </w:r>
            <w:r w:rsidR="00E45C78">
              <w:t>.</w:t>
            </w:r>
          </w:p>
        </w:tc>
        <w:tc>
          <w:tcPr>
            <w:tcW w:w="621" w:type="dxa"/>
          </w:tcPr>
          <w:p w14:paraId="4DC5498D" w14:textId="77777777" w:rsidR="006A1425" w:rsidRDefault="006A1425" w:rsidP="005B51C7"/>
        </w:tc>
        <w:tc>
          <w:tcPr>
            <w:tcW w:w="654" w:type="dxa"/>
          </w:tcPr>
          <w:p w14:paraId="24A380F6" w14:textId="77777777" w:rsidR="006A1425" w:rsidRDefault="006A1425" w:rsidP="005B51C7"/>
        </w:tc>
        <w:tc>
          <w:tcPr>
            <w:tcW w:w="7716" w:type="dxa"/>
          </w:tcPr>
          <w:p w14:paraId="2F9735EF" w14:textId="77777777" w:rsidR="006A1425" w:rsidRDefault="006A1425" w:rsidP="005B51C7"/>
        </w:tc>
      </w:tr>
      <w:tr w:rsidR="006D37BA" w14:paraId="6C9AB9CB" w14:textId="77777777" w:rsidTr="0032435E">
        <w:tc>
          <w:tcPr>
            <w:tcW w:w="13948" w:type="dxa"/>
            <w:gridSpan w:val="4"/>
          </w:tcPr>
          <w:p w14:paraId="25208BAA" w14:textId="77777777" w:rsidR="006D37BA" w:rsidRDefault="006D37BA" w:rsidP="005B51C7"/>
        </w:tc>
      </w:tr>
      <w:tr w:rsidR="006A1425" w14:paraId="7F70D68F" w14:textId="77777777" w:rsidTr="005B51C7">
        <w:tc>
          <w:tcPr>
            <w:tcW w:w="4957" w:type="dxa"/>
          </w:tcPr>
          <w:p w14:paraId="06D69411" w14:textId="60217574" w:rsidR="006A1425" w:rsidRDefault="006A1425" w:rsidP="005B51C7">
            <w:r>
              <w:t>Patients undergoing minor surgery have the instrument sterilisation data of those packs used, recorded in their clinical record</w:t>
            </w:r>
            <w:r w:rsidR="00E45C78">
              <w:t>.</w:t>
            </w:r>
          </w:p>
        </w:tc>
        <w:tc>
          <w:tcPr>
            <w:tcW w:w="621" w:type="dxa"/>
          </w:tcPr>
          <w:p w14:paraId="70FAF244" w14:textId="77777777" w:rsidR="006A1425" w:rsidRDefault="006A1425" w:rsidP="005B51C7"/>
        </w:tc>
        <w:tc>
          <w:tcPr>
            <w:tcW w:w="654" w:type="dxa"/>
          </w:tcPr>
          <w:p w14:paraId="662D0D57" w14:textId="77777777" w:rsidR="006A1425" w:rsidRDefault="006A1425" w:rsidP="005B51C7"/>
        </w:tc>
        <w:tc>
          <w:tcPr>
            <w:tcW w:w="7716" w:type="dxa"/>
          </w:tcPr>
          <w:p w14:paraId="6965BF82" w14:textId="77777777" w:rsidR="006A1425" w:rsidRDefault="006A1425" w:rsidP="005B51C7"/>
        </w:tc>
      </w:tr>
      <w:tr w:rsidR="006D37BA" w14:paraId="2A5187DE" w14:textId="77777777" w:rsidTr="009F653E">
        <w:tc>
          <w:tcPr>
            <w:tcW w:w="13948" w:type="dxa"/>
            <w:gridSpan w:val="4"/>
          </w:tcPr>
          <w:p w14:paraId="20063CA7" w14:textId="77777777" w:rsidR="006D37BA" w:rsidRDefault="006D37BA" w:rsidP="005B51C7"/>
        </w:tc>
      </w:tr>
      <w:tr w:rsidR="006D37BA" w14:paraId="7CB1340D" w14:textId="77777777" w:rsidTr="005123F7">
        <w:tc>
          <w:tcPr>
            <w:tcW w:w="13948" w:type="dxa"/>
            <w:gridSpan w:val="4"/>
          </w:tcPr>
          <w:p w14:paraId="616F0F77" w14:textId="77777777" w:rsidR="006D37BA" w:rsidRDefault="006D37BA" w:rsidP="005B51C7"/>
        </w:tc>
      </w:tr>
      <w:tr w:rsidR="006D37BA" w:rsidRPr="00515302" w14:paraId="031111A0" w14:textId="77777777" w:rsidTr="00E37566">
        <w:tc>
          <w:tcPr>
            <w:tcW w:w="13948" w:type="dxa"/>
            <w:gridSpan w:val="4"/>
            <w:shd w:val="clear" w:color="auto" w:fill="D9D9D9" w:themeFill="background1" w:themeFillShade="D9"/>
          </w:tcPr>
          <w:p w14:paraId="403D19BC" w14:textId="385740E8" w:rsidR="006D37BA" w:rsidRPr="00515302" w:rsidRDefault="006D37BA" w:rsidP="005B51C7">
            <w:pPr>
              <w:rPr>
                <w:b/>
                <w:bCs/>
              </w:rPr>
            </w:pPr>
            <w:r w:rsidRPr="00515302">
              <w:rPr>
                <w:b/>
                <w:bCs/>
              </w:rPr>
              <w:lastRenderedPageBreak/>
              <w:t xml:space="preserve">Sterilisation </w:t>
            </w:r>
            <w:r>
              <w:rPr>
                <w:b/>
                <w:bCs/>
              </w:rPr>
              <w:t>procedure</w:t>
            </w:r>
          </w:p>
        </w:tc>
      </w:tr>
      <w:tr w:rsidR="006A1425" w14:paraId="6C9F93B8" w14:textId="77777777" w:rsidTr="005B51C7">
        <w:tc>
          <w:tcPr>
            <w:tcW w:w="4957" w:type="dxa"/>
          </w:tcPr>
          <w:p w14:paraId="40DDCFD0" w14:textId="77777777" w:rsidR="006A1425" w:rsidRDefault="006A1425" w:rsidP="005B51C7">
            <w:r>
              <w:t>Is the ‘dirty to clean’ flow of cleaning and preparing reusable medical instruments adhered to?</w:t>
            </w:r>
          </w:p>
        </w:tc>
        <w:tc>
          <w:tcPr>
            <w:tcW w:w="621" w:type="dxa"/>
          </w:tcPr>
          <w:p w14:paraId="187A2A3F" w14:textId="77777777" w:rsidR="006A1425" w:rsidRDefault="006A1425" w:rsidP="005B51C7"/>
        </w:tc>
        <w:tc>
          <w:tcPr>
            <w:tcW w:w="654" w:type="dxa"/>
          </w:tcPr>
          <w:p w14:paraId="21B3688A" w14:textId="77777777" w:rsidR="006A1425" w:rsidRDefault="006A1425" w:rsidP="005B51C7"/>
        </w:tc>
        <w:tc>
          <w:tcPr>
            <w:tcW w:w="7716" w:type="dxa"/>
          </w:tcPr>
          <w:p w14:paraId="7ABE2BB4" w14:textId="77777777" w:rsidR="006A1425" w:rsidRDefault="006A1425" w:rsidP="005B51C7"/>
        </w:tc>
      </w:tr>
      <w:tr w:rsidR="006D37BA" w14:paraId="1F12DBBF" w14:textId="77777777" w:rsidTr="00580E60">
        <w:tc>
          <w:tcPr>
            <w:tcW w:w="13948" w:type="dxa"/>
            <w:gridSpan w:val="4"/>
          </w:tcPr>
          <w:p w14:paraId="6A0D661A" w14:textId="77777777" w:rsidR="006D37BA" w:rsidRDefault="006D37BA" w:rsidP="005B51C7"/>
        </w:tc>
      </w:tr>
      <w:tr w:rsidR="006A1425" w14:paraId="163C0E88" w14:textId="77777777" w:rsidTr="005B51C7">
        <w:tc>
          <w:tcPr>
            <w:tcW w:w="4957" w:type="dxa"/>
          </w:tcPr>
          <w:p w14:paraId="3185023C" w14:textId="77777777" w:rsidR="006A1425" w:rsidRDefault="006A1425" w:rsidP="005B51C7">
            <w:r>
              <w:t>Are items soaked in a low foam enzymatic detergent for the correct amount of time (according to manufacturer)?</w:t>
            </w:r>
          </w:p>
        </w:tc>
        <w:tc>
          <w:tcPr>
            <w:tcW w:w="621" w:type="dxa"/>
          </w:tcPr>
          <w:p w14:paraId="56B37516" w14:textId="77777777" w:rsidR="006A1425" w:rsidRDefault="006A1425" w:rsidP="005B51C7"/>
        </w:tc>
        <w:tc>
          <w:tcPr>
            <w:tcW w:w="654" w:type="dxa"/>
          </w:tcPr>
          <w:p w14:paraId="3D9FBD29" w14:textId="77777777" w:rsidR="006A1425" w:rsidRDefault="006A1425" w:rsidP="005B51C7"/>
        </w:tc>
        <w:tc>
          <w:tcPr>
            <w:tcW w:w="7716" w:type="dxa"/>
          </w:tcPr>
          <w:p w14:paraId="3428A483" w14:textId="77777777" w:rsidR="006A1425" w:rsidRDefault="006A1425" w:rsidP="005B51C7"/>
        </w:tc>
      </w:tr>
      <w:tr w:rsidR="006D37BA" w14:paraId="1443E2F7" w14:textId="77777777" w:rsidTr="00FA4175">
        <w:tc>
          <w:tcPr>
            <w:tcW w:w="13948" w:type="dxa"/>
            <w:gridSpan w:val="4"/>
          </w:tcPr>
          <w:p w14:paraId="16C81114" w14:textId="77777777" w:rsidR="006D37BA" w:rsidRDefault="006D37BA" w:rsidP="005B51C7"/>
        </w:tc>
      </w:tr>
      <w:tr w:rsidR="006A1425" w14:paraId="72D2DCE1" w14:textId="77777777" w:rsidTr="005B51C7">
        <w:tc>
          <w:tcPr>
            <w:tcW w:w="4957" w:type="dxa"/>
          </w:tcPr>
          <w:p w14:paraId="0B66E823" w14:textId="77777777" w:rsidR="006A1425" w:rsidRDefault="006A1425" w:rsidP="005B51C7">
            <w:r>
              <w:t>Has the cleaning brush been regularly autoclaved?</w:t>
            </w:r>
          </w:p>
        </w:tc>
        <w:tc>
          <w:tcPr>
            <w:tcW w:w="621" w:type="dxa"/>
          </w:tcPr>
          <w:p w14:paraId="05E4485B" w14:textId="77777777" w:rsidR="006A1425" w:rsidRDefault="006A1425" w:rsidP="005B51C7"/>
        </w:tc>
        <w:tc>
          <w:tcPr>
            <w:tcW w:w="654" w:type="dxa"/>
          </w:tcPr>
          <w:p w14:paraId="21B88308" w14:textId="77777777" w:rsidR="006A1425" w:rsidRDefault="006A1425" w:rsidP="005B51C7"/>
        </w:tc>
        <w:tc>
          <w:tcPr>
            <w:tcW w:w="7716" w:type="dxa"/>
          </w:tcPr>
          <w:p w14:paraId="3E8797AF" w14:textId="7EA3CC43" w:rsidR="006A1425" w:rsidRDefault="006A1425" w:rsidP="005B51C7">
            <w:r>
              <w:t>Document how often e.g. daily, weekly etc</w:t>
            </w:r>
            <w:r w:rsidR="00E45C78">
              <w:t>.</w:t>
            </w:r>
          </w:p>
        </w:tc>
      </w:tr>
      <w:tr w:rsidR="006D37BA" w14:paraId="5A4B5D07" w14:textId="77777777" w:rsidTr="000D40B0">
        <w:tc>
          <w:tcPr>
            <w:tcW w:w="13948" w:type="dxa"/>
            <w:gridSpan w:val="4"/>
          </w:tcPr>
          <w:p w14:paraId="1FB0BCE5" w14:textId="77777777" w:rsidR="006D37BA" w:rsidRDefault="006D37BA" w:rsidP="005B51C7"/>
        </w:tc>
      </w:tr>
      <w:tr w:rsidR="006A1425" w14:paraId="2D7936C0" w14:textId="77777777" w:rsidTr="005B51C7">
        <w:tc>
          <w:tcPr>
            <w:tcW w:w="4957" w:type="dxa"/>
          </w:tcPr>
          <w:p w14:paraId="183CCC75" w14:textId="77777777" w:rsidR="006A1425" w:rsidRDefault="006A1425" w:rsidP="005B51C7">
            <w:r>
              <w:t>Are lint-free cloths used for drying instruments?</w:t>
            </w:r>
          </w:p>
        </w:tc>
        <w:tc>
          <w:tcPr>
            <w:tcW w:w="621" w:type="dxa"/>
          </w:tcPr>
          <w:p w14:paraId="6F7C6218" w14:textId="77777777" w:rsidR="006A1425" w:rsidRDefault="006A1425" w:rsidP="005B51C7"/>
        </w:tc>
        <w:tc>
          <w:tcPr>
            <w:tcW w:w="654" w:type="dxa"/>
          </w:tcPr>
          <w:p w14:paraId="11CC1866" w14:textId="77777777" w:rsidR="006A1425" w:rsidRDefault="006A1425" w:rsidP="005B51C7"/>
        </w:tc>
        <w:tc>
          <w:tcPr>
            <w:tcW w:w="7716" w:type="dxa"/>
          </w:tcPr>
          <w:p w14:paraId="5DD0C743" w14:textId="77777777" w:rsidR="006A1425" w:rsidRDefault="006A1425" w:rsidP="005B51C7"/>
        </w:tc>
      </w:tr>
      <w:tr w:rsidR="006D37BA" w14:paraId="44CED024" w14:textId="77777777" w:rsidTr="00637AE6">
        <w:tc>
          <w:tcPr>
            <w:tcW w:w="13948" w:type="dxa"/>
            <w:gridSpan w:val="4"/>
          </w:tcPr>
          <w:p w14:paraId="6C744D85" w14:textId="77777777" w:rsidR="006D37BA" w:rsidRDefault="006D37BA" w:rsidP="005B51C7"/>
        </w:tc>
      </w:tr>
      <w:tr w:rsidR="006A1425" w14:paraId="6E5343B1" w14:textId="77777777" w:rsidTr="005B51C7">
        <w:tc>
          <w:tcPr>
            <w:tcW w:w="4957" w:type="dxa"/>
          </w:tcPr>
          <w:p w14:paraId="4D13D36A" w14:textId="77777777" w:rsidR="006A1425" w:rsidRDefault="006A1425" w:rsidP="005B51C7">
            <w:r>
              <w:t xml:space="preserve">Are all forceps and scissors open when packed?  </w:t>
            </w:r>
          </w:p>
        </w:tc>
        <w:tc>
          <w:tcPr>
            <w:tcW w:w="621" w:type="dxa"/>
          </w:tcPr>
          <w:p w14:paraId="0CA25749" w14:textId="77777777" w:rsidR="006A1425" w:rsidRDefault="006A1425" w:rsidP="005B51C7"/>
        </w:tc>
        <w:tc>
          <w:tcPr>
            <w:tcW w:w="654" w:type="dxa"/>
          </w:tcPr>
          <w:p w14:paraId="4AFB53D3" w14:textId="77777777" w:rsidR="006A1425" w:rsidRDefault="006A1425" w:rsidP="005B51C7"/>
        </w:tc>
        <w:tc>
          <w:tcPr>
            <w:tcW w:w="7716" w:type="dxa"/>
          </w:tcPr>
          <w:p w14:paraId="26CBAA5C" w14:textId="77777777" w:rsidR="006A1425" w:rsidRDefault="006A1425" w:rsidP="005B51C7"/>
        </w:tc>
      </w:tr>
      <w:tr w:rsidR="006D37BA" w14:paraId="691B726D" w14:textId="77777777" w:rsidTr="00991432">
        <w:tc>
          <w:tcPr>
            <w:tcW w:w="13948" w:type="dxa"/>
            <w:gridSpan w:val="4"/>
          </w:tcPr>
          <w:p w14:paraId="151BDDDF" w14:textId="77777777" w:rsidR="006D37BA" w:rsidRDefault="006D37BA" w:rsidP="005B51C7"/>
        </w:tc>
      </w:tr>
      <w:tr w:rsidR="006A1425" w14:paraId="2A02B812" w14:textId="77777777" w:rsidTr="005B51C7">
        <w:tc>
          <w:tcPr>
            <w:tcW w:w="4957" w:type="dxa"/>
          </w:tcPr>
          <w:p w14:paraId="5D01A533" w14:textId="77777777" w:rsidR="006A1425" w:rsidRDefault="006A1425" w:rsidP="005B51C7">
            <w:r>
              <w:t>Are approved bags and seals used correctly?</w:t>
            </w:r>
          </w:p>
        </w:tc>
        <w:tc>
          <w:tcPr>
            <w:tcW w:w="621" w:type="dxa"/>
          </w:tcPr>
          <w:p w14:paraId="232B7B0F" w14:textId="77777777" w:rsidR="006A1425" w:rsidRDefault="006A1425" w:rsidP="005B51C7"/>
        </w:tc>
        <w:tc>
          <w:tcPr>
            <w:tcW w:w="654" w:type="dxa"/>
          </w:tcPr>
          <w:p w14:paraId="561CA6A5" w14:textId="77777777" w:rsidR="006A1425" w:rsidRDefault="006A1425" w:rsidP="005B51C7"/>
        </w:tc>
        <w:tc>
          <w:tcPr>
            <w:tcW w:w="7716" w:type="dxa"/>
          </w:tcPr>
          <w:p w14:paraId="2431EAA0" w14:textId="77777777" w:rsidR="006A1425" w:rsidRDefault="006A1425" w:rsidP="005B51C7"/>
        </w:tc>
      </w:tr>
      <w:tr w:rsidR="006D37BA" w14:paraId="249D3282" w14:textId="77777777" w:rsidTr="003434F7">
        <w:tc>
          <w:tcPr>
            <w:tcW w:w="13948" w:type="dxa"/>
            <w:gridSpan w:val="4"/>
          </w:tcPr>
          <w:p w14:paraId="1E6BB220" w14:textId="77777777" w:rsidR="006D37BA" w:rsidRDefault="006D37BA" w:rsidP="005B51C7"/>
        </w:tc>
      </w:tr>
      <w:tr w:rsidR="006A1425" w14:paraId="6BFB1BC7" w14:textId="77777777" w:rsidTr="005B51C7">
        <w:tc>
          <w:tcPr>
            <w:tcW w:w="4957" w:type="dxa"/>
          </w:tcPr>
          <w:p w14:paraId="3DA75BE3" w14:textId="77777777" w:rsidR="006A1425" w:rsidRDefault="006A1425" w:rsidP="005B51C7">
            <w:r>
              <w:lastRenderedPageBreak/>
              <w:t>Is a chemical indicator incorporated into the packing material?</w:t>
            </w:r>
          </w:p>
        </w:tc>
        <w:tc>
          <w:tcPr>
            <w:tcW w:w="621" w:type="dxa"/>
          </w:tcPr>
          <w:p w14:paraId="587CED91" w14:textId="77777777" w:rsidR="006A1425" w:rsidRDefault="006A1425" w:rsidP="005B51C7"/>
        </w:tc>
        <w:tc>
          <w:tcPr>
            <w:tcW w:w="654" w:type="dxa"/>
          </w:tcPr>
          <w:p w14:paraId="4BB2AA98" w14:textId="77777777" w:rsidR="006A1425" w:rsidRDefault="006A1425" w:rsidP="005B51C7"/>
        </w:tc>
        <w:tc>
          <w:tcPr>
            <w:tcW w:w="7716" w:type="dxa"/>
          </w:tcPr>
          <w:p w14:paraId="204757AC" w14:textId="77777777" w:rsidR="006A1425" w:rsidRDefault="006A1425" w:rsidP="005B51C7"/>
        </w:tc>
      </w:tr>
      <w:tr w:rsidR="006D37BA" w14:paraId="2D0D1D70" w14:textId="77777777" w:rsidTr="003D2594">
        <w:tc>
          <w:tcPr>
            <w:tcW w:w="13948" w:type="dxa"/>
            <w:gridSpan w:val="4"/>
          </w:tcPr>
          <w:p w14:paraId="40F25E01" w14:textId="77777777" w:rsidR="006D37BA" w:rsidRDefault="006D37BA" w:rsidP="005B51C7"/>
        </w:tc>
      </w:tr>
      <w:tr w:rsidR="006A1425" w14:paraId="4F31EF17" w14:textId="77777777" w:rsidTr="005B51C7">
        <w:tc>
          <w:tcPr>
            <w:tcW w:w="4957" w:type="dxa"/>
          </w:tcPr>
          <w:p w14:paraId="6B2F19B1" w14:textId="77777777" w:rsidR="006A1425" w:rsidRDefault="006A1425" w:rsidP="005B51C7">
            <w:r>
              <w:t>When removed and instruments packs are cool and dry – are they stored in a clean enclosed storage area?</w:t>
            </w:r>
          </w:p>
        </w:tc>
        <w:tc>
          <w:tcPr>
            <w:tcW w:w="621" w:type="dxa"/>
          </w:tcPr>
          <w:p w14:paraId="08F98A80" w14:textId="77777777" w:rsidR="006A1425" w:rsidRDefault="006A1425" w:rsidP="005B51C7"/>
        </w:tc>
        <w:tc>
          <w:tcPr>
            <w:tcW w:w="654" w:type="dxa"/>
          </w:tcPr>
          <w:p w14:paraId="6842F2E4" w14:textId="77777777" w:rsidR="006A1425" w:rsidRDefault="006A1425" w:rsidP="005B51C7"/>
        </w:tc>
        <w:tc>
          <w:tcPr>
            <w:tcW w:w="7716" w:type="dxa"/>
          </w:tcPr>
          <w:p w14:paraId="6B6CFCFA" w14:textId="77777777" w:rsidR="006A1425" w:rsidRDefault="006A1425" w:rsidP="005B51C7"/>
        </w:tc>
      </w:tr>
      <w:tr w:rsidR="006D37BA" w:rsidRPr="007C03CC" w14:paraId="55B76282" w14:textId="77777777" w:rsidTr="009F6480">
        <w:tc>
          <w:tcPr>
            <w:tcW w:w="13948" w:type="dxa"/>
            <w:gridSpan w:val="4"/>
            <w:shd w:val="clear" w:color="auto" w:fill="D9D9D9" w:themeFill="background1" w:themeFillShade="D9"/>
          </w:tcPr>
          <w:p w14:paraId="205E1E26" w14:textId="577C37CA" w:rsidR="006D37BA" w:rsidRPr="007C03CC" w:rsidRDefault="006D37BA" w:rsidP="005B51C7">
            <w:pPr>
              <w:rPr>
                <w:b/>
                <w:bCs/>
              </w:rPr>
            </w:pPr>
            <w:r w:rsidRPr="007C03CC">
              <w:rPr>
                <w:b/>
                <w:bCs/>
              </w:rPr>
              <w:t xml:space="preserve">Monitoring </w:t>
            </w:r>
            <w:r>
              <w:rPr>
                <w:b/>
                <w:bCs/>
              </w:rPr>
              <w:t>successful sterilisation</w:t>
            </w:r>
          </w:p>
        </w:tc>
      </w:tr>
      <w:tr w:rsidR="006A1425" w14:paraId="6060F58C" w14:textId="77777777" w:rsidTr="005B51C7">
        <w:tc>
          <w:tcPr>
            <w:tcW w:w="4957" w:type="dxa"/>
          </w:tcPr>
          <w:p w14:paraId="774AF2BC" w14:textId="77777777" w:rsidR="006A1425" w:rsidRDefault="006A1425" w:rsidP="005B51C7">
            <w:r>
              <w:t>Have any incidents related to the IP&amp;C programme been reported in the audit period?</w:t>
            </w:r>
          </w:p>
        </w:tc>
        <w:tc>
          <w:tcPr>
            <w:tcW w:w="621" w:type="dxa"/>
          </w:tcPr>
          <w:p w14:paraId="114F0A84" w14:textId="77777777" w:rsidR="006A1425" w:rsidRDefault="006A1425" w:rsidP="005B51C7"/>
        </w:tc>
        <w:tc>
          <w:tcPr>
            <w:tcW w:w="654" w:type="dxa"/>
          </w:tcPr>
          <w:p w14:paraId="205312F1" w14:textId="77777777" w:rsidR="006A1425" w:rsidRDefault="006A1425" w:rsidP="005B51C7"/>
        </w:tc>
        <w:tc>
          <w:tcPr>
            <w:tcW w:w="7716" w:type="dxa"/>
          </w:tcPr>
          <w:p w14:paraId="2E0A68BD" w14:textId="77777777" w:rsidR="006A1425" w:rsidRDefault="006A1425" w:rsidP="005B51C7"/>
        </w:tc>
      </w:tr>
      <w:tr w:rsidR="006D37BA" w14:paraId="72B61484" w14:textId="77777777" w:rsidTr="00A73599">
        <w:tc>
          <w:tcPr>
            <w:tcW w:w="13948" w:type="dxa"/>
            <w:gridSpan w:val="4"/>
          </w:tcPr>
          <w:p w14:paraId="7EA7495B" w14:textId="77777777" w:rsidR="006D37BA" w:rsidRDefault="006D37BA" w:rsidP="005B51C7"/>
        </w:tc>
      </w:tr>
      <w:tr w:rsidR="006A1425" w14:paraId="37754D13" w14:textId="77777777" w:rsidTr="005B51C7">
        <w:tc>
          <w:tcPr>
            <w:tcW w:w="4957" w:type="dxa"/>
          </w:tcPr>
          <w:p w14:paraId="4E3DF620" w14:textId="77777777" w:rsidR="006A1425" w:rsidRDefault="006A1425" w:rsidP="005B51C7">
            <w:r>
              <w:t>Have any patient infections following minor surgery been reported during audit period?</w:t>
            </w:r>
          </w:p>
        </w:tc>
        <w:tc>
          <w:tcPr>
            <w:tcW w:w="621" w:type="dxa"/>
          </w:tcPr>
          <w:p w14:paraId="3A18124D" w14:textId="77777777" w:rsidR="006A1425" w:rsidRDefault="006A1425" w:rsidP="005B51C7"/>
        </w:tc>
        <w:tc>
          <w:tcPr>
            <w:tcW w:w="654" w:type="dxa"/>
          </w:tcPr>
          <w:p w14:paraId="4882E44C" w14:textId="77777777" w:rsidR="006A1425" w:rsidRDefault="006A1425" w:rsidP="005B51C7"/>
        </w:tc>
        <w:tc>
          <w:tcPr>
            <w:tcW w:w="7716" w:type="dxa"/>
          </w:tcPr>
          <w:p w14:paraId="607D06A8" w14:textId="77777777" w:rsidR="006A1425" w:rsidRDefault="006A1425" w:rsidP="005B51C7"/>
        </w:tc>
      </w:tr>
      <w:tr w:rsidR="006D37BA" w14:paraId="2F4A163C" w14:textId="77777777" w:rsidTr="008933D0">
        <w:tc>
          <w:tcPr>
            <w:tcW w:w="13948" w:type="dxa"/>
            <w:gridSpan w:val="4"/>
          </w:tcPr>
          <w:p w14:paraId="5F99EDF1" w14:textId="77777777" w:rsidR="006D37BA" w:rsidRDefault="006D37BA" w:rsidP="005B51C7"/>
        </w:tc>
      </w:tr>
      <w:tr w:rsidR="006A1425" w14:paraId="201CB407" w14:textId="77777777" w:rsidTr="005B51C7">
        <w:tc>
          <w:tcPr>
            <w:tcW w:w="4957" w:type="dxa"/>
          </w:tcPr>
          <w:p w14:paraId="4843D3EA" w14:textId="77777777" w:rsidR="006A1425" w:rsidRDefault="006A1425" w:rsidP="005B51C7">
            <w:r>
              <w:t>Have there been any IP&amp;C service improvements implemented during the audit period?</w:t>
            </w:r>
          </w:p>
        </w:tc>
        <w:tc>
          <w:tcPr>
            <w:tcW w:w="621" w:type="dxa"/>
          </w:tcPr>
          <w:p w14:paraId="6D2582DC" w14:textId="77777777" w:rsidR="006A1425" w:rsidRDefault="006A1425" w:rsidP="005B51C7"/>
        </w:tc>
        <w:tc>
          <w:tcPr>
            <w:tcW w:w="654" w:type="dxa"/>
          </w:tcPr>
          <w:p w14:paraId="531A1D5E" w14:textId="77777777" w:rsidR="006A1425" w:rsidRDefault="006A1425" w:rsidP="005B51C7"/>
        </w:tc>
        <w:tc>
          <w:tcPr>
            <w:tcW w:w="7716" w:type="dxa"/>
          </w:tcPr>
          <w:p w14:paraId="2BE58B46" w14:textId="77777777" w:rsidR="006A1425" w:rsidRDefault="006A1425" w:rsidP="005B51C7"/>
        </w:tc>
      </w:tr>
    </w:tbl>
    <w:p w14:paraId="083341D8" w14:textId="77777777" w:rsidR="006A1425" w:rsidRPr="007D4C5F" w:rsidRDefault="006A1425" w:rsidP="006A1425"/>
    <w:p w14:paraId="3171B205" w14:textId="77777777" w:rsidR="006A1425" w:rsidRDefault="006A1425" w:rsidP="006A1425"/>
    <w:p w14:paraId="267438AC" w14:textId="77777777" w:rsidR="00667FB2" w:rsidRPr="00667FB2" w:rsidRDefault="00667FB2" w:rsidP="00667FB2">
      <w:pPr>
        <w:rPr>
          <w:b/>
        </w:rPr>
      </w:pPr>
    </w:p>
    <w:sectPr w:rsidR="00667FB2" w:rsidRPr="00667FB2" w:rsidSect="006A1425">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9C627" w14:textId="77777777" w:rsidR="006A1425" w:rsidRDefault="006A1425" w:rsidP="00667FB2">
      <w:r>
        <w:separator/>
      </w:r>
    </w:p>
  </w:endnote>
  <w:endnote w:type="continuationSeparator" w:id="0">
    <w:p w14:paraId="63950D9A" w14:textId="77777777" w:rsidR="006A1425" w:rsidRDefault="006A1425" w:rsidP="00667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C24E3" w14:textId="77777777" w:rsidR="006A1425" w:rsidRDefault="006A1425" w:rsidP="00667FB2">
      <w:r>
        <w:separator/>
      </w:r>
    </w:p>
  </w:footnote>
  <w:footnote w:type="continuationSeparator" w:id="0">
    <w:p w14:paraId="70BD99B3" w14:textId="77777777" w:rsidR="006A1425" w:rsidRDefault="006A1425" w:rsidP="00667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B09ED" w14:textId="77777777" w:rsidR="00A74111" w:rsidRDefault="00A74111" w:rsidP="00667FB2">
    <w:pPr>
      <w:pStyle w:val="Header"/>
    </w:pPr>
    <w:r>
      <w:rPr>
        <w:noProof/>
        <w:lang w:eastAsia="en-NZ"/>
      </w:rPr>
      <w:drawing>
        <wp:anchor distT="0" distB="0" distL="114300" distR="114300" simplePos="0" relativeHeight="251658240" behindDoc="0" locked="0" layoutInCell="1" allowOverlap="1" wp14:anchorId="3FD59659" wp14:editId="31C918C2">
          <wp:simplePos x="0" y="0"/>
          <wp:positionH relativeFrom="margin">
            <wp:posOffset>7244080</wp:posOffset>
          </wp:positionH>
          <wp:positionV relativeFrom="margin">
            <wp:posOffset>-710565</wp:posOffset>
          </wp:positionV>
          <wp:extent cx="2189185" cy="575616"/>
          <wp:effectExtent l="0" t="0" r="1905" b="0"/>
          <wp:wrapSquare wrapText="bothSides"/>
          <wp:docPr id="1" name="Picture 1" descr="O:\ADMIN\Branding\NEW PINNACLE\Full colou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DMIN\Branding\NEW PINNACLE\Full colour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9185" cy="57561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B568C"/>
    <w:multiLevelType w:val="multilevel"/>
    <w:tmpl w:val="EF18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20877"/>
    <w:multiLevelType w:val="hybridMultilevel"/>
    <w:tmpl w:val="A7588B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A206CAC"/>
    <w:multiLevelType w:val="hybridMultilevel"/>
    <w:tmpl w:val="FC5040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57473958">
    <w:abstractNumId w:val="0"/>
  </w:num>
  <w:num w:numId="2" w16cid:durableId="1292784402">
    <w:abstractNumId w:val="1"/>
  </w:num>
  <w:num w:numId="3" w16cid:durableId="731006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5"/>
    <w:rsid w:val="0010280E"/>
    <w:rsid w:val="002867C2"/>
    <w:rsid w:val="002B218F"/>
    <w:rsid w:val="004364AA"/>
    <w:rsid w:val="0044103D"/>
    <w:rsid w:val="0045742D"/>
    <w:rsid w:val="004E2BB6"/>
    <w:rsid w:val="00561404"/>
    <w:rsid w:val="00667FB2"/>
    <w:rsid w:val="006A1425"/>
    <w:rsid w:val="006B4D23"/>
    <w:rsid w:val="006D37BA"/>
    <w:rsid w:val="006E2693"/>
    <w:rsid w:val="00733758"/>
    <w:rsid w:val="00746BA4"/>
    <w:rsid w:val="00953AD2"/>
    <w:rsid w:val="00A12B49"/>
    <w:rsid w:val="00A5361B"/>
    <w:rsid w:val="00A74111"/>
    <w:rsid w:val="00B86728"/>
    <w:rsid w:val="00C5320C"/>
    <w:rsid w:val="00C8194E"/>
    <w:rsid w:val="00CC4DEC"/>
    <w:rsid w:val="00D95A30"/>
    <w:rsid w:val="00E45C78"/>
    <w:rsid w:val="00E60419"/>
    <w:rsid w:val="00EF617C"/>
    <w:rsid w:val="00F6422F"/>
    <w:rsid w:val="00F81C56"/>
    <w:rsid w:val="00F9294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E590"/>
  <w15:chartTrackingRefBased/>
  <w15:docId w15:val="{B2D6D2C8-CE7E-485E-A598-E8BB747CE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FB2"/>
    <w:pPr>
      <w:spacing w:before="120" w:after="120" w:line="276" w:lineRule="auto"/>
    </w:pPr>
    <w:rPr>
      <w:rFonts w:ascii="Arial" w:hAnsi="Arial"/>
    </w:rPr>
  </w:style>
  <w:style w:type="paragraph" w:styleId="Heading1">
    <w:name w:val="heading 1"/>
    <w:basedOn w:val="Normal"/>
    <w:next w:val="Normal"/>
    <w:link w:val="Heading1Char"/>
    <w:uiPriority w:val="9"/>
    <w:qFormat/>
    <w:rsid w:val="00667FB2"/>
    <w:pPr>
      <w:spacing w:before="240"/>
      <w:outlineLvl w:val="0"/>
    </w:pPr>
    <w:rPr>
      <w:b/>
      <w:color w:val="0066AF"/>
      <w:sz w:val="36"/>
      <w:szCs w:val="32"/>
    </w:rPr>
  </w:style>
  <w:style w:type="paragraph" w:styleId="Heading2">
    <w:name w:val="heading 2"/>
    <w:basedOn w:val="Normal"/>
    <w:next w:val="Normal"/>
    <w:link w:val="Heading2Char"/>
    <w:uiPriority w:val="9"/>
    <w:unhideWhenUsed/>
    <w:qFormat/>
    <w:rsid w:val="00667FB2"/>
    <w:pPr>
      <w:spacing w:before="240"/>
      <w:outlineLvl w:val="1"/>
    </w:pPr>
    <w:rPr>
      <w:b/>
      <w:color w:val="9264AA"/>
      <w:sz w:val="28"/>
      <w:szCs w:val="28"/>
    </w:rPr>
  </w:style>
  <w:style w:type="paragraph" w:styleId="Heading3">
    <w:name w:val="heading 3"/>
    <w:basedOn w:val="Normal"/>
    <w:next w:val="Normal"/>
    <w:link w:val="Heading3Char"/>
    <w:uiPriority w:val="9"/>
    <w:unhideWhenUsed/>
    <w:qFormat/>
    <w:rsid w:val="00667FB2"/>
    <w:pPr>
      <w:outlineLvl w:val="2"/>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4111"/>
  </w:style>
  <w:style w:type="paragraph" w:styleId="Footer">
    <w:name w:val="footer"/>
    <w:basedOn w:val="Normal"/>
    <w:link w:val="FooterChar"/>
    <w:uiPriority w:val="99"/>
    <w:unhideWhenUsed/>
    <w:rsid w:val="00A74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4111"/>
  </w:style>
  <w:style w:type="character" w:customStyle="1" w:styleId="Heading2Char">
    <w:name w:val="Heading 2 Char"/>
    <w:basedOn w:val="DefaultParagraphFont"/>
    <w:link w:val="Heading2"/>
    <w:uiPriority w:val="9"/>
    <w:rsid w:val="00667FB2"/>
    <w:rPr>
      <w:rFonts w:ascii="Arial" w:hAnsi="Arial"/>
      <w:b/>
      <w:color w:val="9264AA"/>
      <w:sz w:val="28"/>
      <w:szCs w:val="28"/>
    </w:rPr>
  </w:style>
  <w:style w:type="character" w:customStyle="1" w:styleId="Heading3Char">
    <w:name w:val="Heading 3 Char"/>
    <w:basedOn w:val="DefaultParagraphFont"/>
    <w:link w:val="Heading3"/>
    <w:uiPriority w:val="9"/>
    <w:rsid w:val="00667FB2"/>
    <w:rPr>
      <w:rFonts w:ascii="Arial" w:hAnsi="Arial"/>
      <w:b/>
      <w:sz w:val="24"/>
      <w:szCs w:val="24"/>
    </w:rPr>
  </w:style>
  <w:style w:type="paragraph" w:styleId="NoSpacing">
    <w:name w:val="No Spacing"/>
    <w:uiPriority w:val="1"/>
    <w:qFormat/>
    <w:rsid w:val="00C8194E"/>
    <w:pPr>
      <w:spacing w:before="120" w:after="120" w:line="276" w:lineRule="auto"/>
    </w:pPr>
    <w:rPr>
      <w:rFonts w:ascii="Arial" w:hAnsi="Arial"/>
    </w:rPr>
  </w:style>
  <w:style w:type="character" w:customStyle="1" w:styleId="Heading1Char">
    <w:name w:val="Heading 1 Char"/>
    <w:basedOn w:val="DefaultParagraphFont"/>
    <w:link w:val="Heading1"/>
    <w:uiPriority w:val="9"/>
    <w:rsid w:val="00667FB2"/>
    <w:rPr>
      <w:rFonts w:ascii="Arial" w:hAnsi="Arial"/>
      <w:b/>
      <w:color w:val="0066AF"/>
      <w:sz w:val="36"/>
      <w:szCs w:val="32"/>
    </w:rPr>
  </w:style>
  <w:style w:type="paragraph" w:styleId="ListParagraph">
    <w:name w:val="List Paragraph"/>
    <w:basedOn w:val="Normal"/>
    <w:uiPriority w:val="34"/>
    <w:qFormat/>
    <w:rsid w:val="006A1425"/>
    <w:pPr>
      <w:spacing w:before="0" w:after="160" w:line="278" w:lineRule="auto"/>
      <w:ind w:left="720"/>
      <w:contextualSpacing/>
    </w:pPr>
    <w:rPr>
      <w:kern w:val="2"/>
      <w:szCs w:val="24"/>
      <w14:ligatures w14:val="standardContextual"/>
    </w:rPr>
  </w:style>
  <w:style w:type="table" w:styleId="TableGrid">
    <w:name w:val="Table Grid"/>
    <w:basedOn w:val="TableNormal"/>
    <w:uiPriority w:val="39"/>
    <w:rsid w:val="006A1425"/>
    <w:pPr>
      <w:spacing w:after="0" w:line="240" w:lineRule="auto"/>
    </w:pPr>
    <w:rPr>
      <w:rFonts w:ascii="Arial" w:hAnsi="Arial"/>
      <w:kern w:val="2"/>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1425"/>
    <w:pPr>
      <w:autoSpaceDE w:val="0"/>
      <w:autoSpaceDN w:val="0"/>
      <w:adjustRightInd w:val="0"/>
      <w:spacing w:after="0" w:line="240" w:lineRule="auto"/>
    </w:pPr>
    <w:rPr>
      <w:rFonts w:ascii="Arial" w:hAnsi="Arial"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Naidu\Pinnacle%20Midlands%20Health%20Network\SP_Resources%20-%20Branding%20and%20templates\MHN\MHN%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752afb-91da-4110-9b36-98aef3103bcb">
      <Terms xmlns="http://schemas.microsoft.com/office/infopath/2007/PartnerControls"/>
    </lcf76f155ced4ddcb4097134ff3c332f>
    <TaxCatchAll xmlns="47d5874a-fbf5-4504-8f77-b64a995fbf98" xsi:nil="true"/>
    <SharedWithUsers xmlns="47d5874a-fbf5-4504-8f77-b64a995fbf98">
      <UserInfo>
        <DisplayName>Nicola Morris</DisplayName>
        <AccountId>153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D347FB92CA9E45AFD3D863E2AF507E" ma:contentTypeVersion="12" ma:contentTypeDescription="Create a new document." ma:contentTypeScope="" ma:versionID="8ab23d49afd31f1e5e423cd7bb8acde7">
  <xsd:schema xmlns:xsd="http://www.w3.org/2001/XMLSchema" xmlns:xs="http://www.w3.org/2001/XMLSchema" xmlns:p="http://schemas.microsoft.com/office/2006/metadata/properties" xmlns:ns2="e4752afb-91da-4110-9b36-98aef3103bcb" xmlns:ns3="47d5874a-fbf5-4504-8f77-b64a995fbf98" targetNamespace="http://schemas.microsoft.com/office/2006/metadata/properties" ma:root="true" ma:fieldsID="af7f75efd26d6c9165451c8269e8692f" ns2:_="" ns3:_="">
    <xsd:import namespace="e4752afb-91da-4110-9b36-98aef3103bcb"/>
    <xsd:import namespace="47d5874a-fbf5-4504-8f77-b64a995fbf9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752afb-91da-4110-9b36-98aef3103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35405db-8a33-41fc-af61-d3b94293c3a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d5874a-fbf5-4504-8f77-b64a995fbf9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c82747-3800-4d88-bc7b-40fd8a3bc82a}" ma:internalName="TaxCatchAll" ma:showField="CatchAllData" ma:web="47d5874a-fbf5-4504-8f77-b64a995fbf9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E4AE87-3E7A-4BFB-8DD8-3C85327D4CA6}">
  <ds:schemaRefs>
    <ds:schemaRef ds:uri="http://schemas.microsoft.com/office/2006/metadata/properties"/>
    <ds:schemaRef ds:uri="http://schemas.microsoft.com/office/infopath/2007/PartnerControls"/>
    <ds:schemaRef ds:uri="e4752afb-91da-4110-9b36-98aef3103bcb"/>
    <ds:schemaRef ds:uri="47d5874a-fbf5-4504-8f77-b64a995fbf98"/>
  </ds:schemaRefs>
</ds:datastoreItem>
</file>

<file path=customXml/itemProps2.xml><?xml version="1.0" encoding="utf-8"?>
<ds:datastoreItem xmlns:ds="http://schemas.openxmlformats.org/officeDocument/2006/customXml" ds:itemID="{524FE30E-B096-4B50-99F2-C2E27BC2A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752afb-91da-4110-9b36-98aef3103bcb"/>
    <ds:schemaRef ds:uri="47d5874a-fbf5-4504-8f77-b64a995fb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7CDB45-9990-4C96-B27A-C432897B4976}">
  <ds:schemaRefs>
    <ds:schemaRef ds:uri="http://schemas.microsoft.com/sharepoint/v3/contenttype/forms"/>
  </ds:schemaRefs>
</ds:datastoreItem>
</file>

<file path=docMetadata/LabelInfo.xml><?xml version="1.0" encoding="utf-8"?>
<clbl:labelList xmlns:clbl="http://schemas.microsoft.com/office/2020/mipLabelMetadata">
  <clbl:label id="{e2a74e9b-3544-499d-9bc6-40d4d65ea2f9}" enabled="0" method="" siteId="{e2a74e9b-3544-499d-9bc6-40d4d65ea2f9}" removed="1"/>
</clbl:labelList>
</file>

<file path=docProps/app.xml><?xml version="1.0" encoding="utf-8"?>
<Properties xmlns="http://schemas.openxmlformats.org/officeDocument/2006/extended-properties" xmlns:vt="http://schemas.openxmlformats.org/officeDocument/2006/docPropsVTypes">
  <Template>MHN Word Template</Template>
  <TotalTime>21</TotalTime>
  <Pages>5</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Naidu</dc:creator>
  <cp:keywords/>
  <dc:description/>
  <cp:lastModifiedBy>Sarah Naidu</cp:lastModifiedBy>
  <cp:revision>4</cp:revision>
  <dcterms:created xsi:type="dcterms:W3CDTF">2024-08-22T02:17:00Z</dcterms:created>
  <dcterms:modified xsi:type="dcterms:W3CDTF">2024-08-26T03:37:00Z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0x010100FDD347FB92CA9E45AFD3D863E2AF507E</vt:lpwstr>
  </property>
  <property fmtid="{D5CDD505-2E9C-101B-9397-08002B2CF9AE}" pid="3" name="_dlc_DocIdItemGuid">
    <vt:lpwstr>4628f62f-7c2a-4ed5-b62d-e2d696d203ca</vt:lpwstr>
  </property>
  <property fmtid="{D5CDD505-2E9C-101B-9397-08002B2CF9AE}" pid="4" name="Order">
    <vt:r8>76152500</vt:r8>
  </property>
  <property fmtid="{D5CDD505-2E9C-101B-9397-08002B2CF9AE}" pid="5" name="xd_Signature">
    <vt:bool>false</vt:bool>
  </property>
  <property fmtid="{D5CDD505-2E9C-101B-9397-08002B2CF9AE}" pid="6" name="SharedWithUsers">
    <vt:lpwstr>153;#Nicola Morris</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ies>
</file>